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15DC" w14:textId="77777777" w:rsidR="001E0112" w:rsidRPr="006F6F5D" w:rsidRDefault="001E0112">
      <w:pPr>
        <w:rPr>
          <w:rFonts w:cstheme="minorHAnsi"/>
        </w:rPr>
      </w:pPr>
    </w:p>
    <w:tbl>
      <w:tblPr>
        <w:tblStyle w:val="LightList-Accent1"/>
        <w:tblW w:w="10065" w:type="dxa"/>
        <w:tblInd w:w="-318" w:type="dxa"/>
        <w:tblLook w:val="04A0" w:firstRow="1" w:lastRow="0" w:firstColumn="1" w:lastColumn="0" w:noHBand="0" w:noVBand="1"/>
      </w:tblPr>
      <w:tblGrid>
        <w:gridCol w:w="426"/>
        <w:gridCol w:w="733"/>
        <w:gridCol w:w="4125"/>
        <w:gridCol w:w="4781"/>
      </w:tblGrid>
      <w:tr w:rsidR="001E0112" w:rsidRPr="006F6F5D" w14:paraId="7F48D10C" w14:textId="77777777" w:rsidTr="00E22123">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065" w:type="dxa"/>
            <w:gridSpan w:val="4"/>
            <w:tcBorders>
              <w:bottom w:val="single" w:sz="8" w:space="0" w:color="C00000"/>
            </w:tcBorders>
            <w:shd w:val="clear" w:color="auto" w:fill="C00000"/>
            <w:vAlign w:val="center"/>
          </w:tcPr>
          <w:p w14:paraId="36C267BF" w14:textId="3AB6447F" w:rsidR="001E0112" w:rsidRPr="00A04428" w:rsidRDefault="00E25052" w:rsidP="001E0112">
            <w:pPr>
              <w:pStyle w:val="NoSpacing"/>
              <w:jc w:val="center"/>
              <w:rPr>
                <w:rFonts w:cstheme="minorHAnsi"/>
                <w:sz w:val="28"/>
                <w:szCs w:val="28"/>
              </w:rPr>
            </w:pPr>
            <w:r w:rsidRPr="00A04428">
              <w:rPr>
                <w:rFonts w:cstheme="minorHAnsi"/>
                <w:sz w:val="28"/>
                <w:szCs w:val="28"/>
              </w:rPr>
              <w:t>Minutes</w:t>
            </w:r>
            <w:r w:rsidR="001E0112" w:rsidRPr="00A04428">
              <w:rPr>
                <w:rFonts w:cstheme="minorHAnsi"/>
                <w:sz w:val="28"/>
                <w:szCs w:val="28"/>
              </w:rPr>
              <w:t xml:space="preserve"> of</w:t>
            </w:r>
            <w:r w:rsidR="00E22123" w:rsidRPr="00A04428">
              <w:rPr>
                <w:rFonts w:cstheme="minorHAnsi"/>
                <w:sz w:val="28"/>
                <w:szCs w:val="28"/>
              </w:rPr>
              <w:t xml:space="preserve"> Group </w:t>
            </w:r>
            <w:r w:rsidR="00382664" w:rsidRPr="00A04428">
              <w:rPr>
                <w:rFonts w:cstheme="minorHAnsi"/>
                <w:sz w:val="28"/>
                <w:szCs w:val="28"/>
              </w:rPr>
              <w:t xml:space="preserve">AGM </w:t>
            </w:r>
            <w:r w:rsidR="00E22123" w:rsidRPr="00A04428">
              <w:rPr>
                <w:rFonts w:cstheme="minorHAnsi"/>
                <w:sz w:val="28"/>
                <w:szCs w:val="28"/>
              </w:rPr>
              <w:t>Meeting</w:t>
            </w:r>
          </w:p>
          <w:p w14:paraId="2F5A5FC0" w14:textId="6BA20A82" w:rsidR="001E0112" w:rsidRPr="00A04428" w:rsidRDefault="001E0112" w:rsidP="00E22123">
            <w:pPr>
              <w:pStyle w:val="NoSpacing"/>
              <w:jc w:val="center"/>
              <w:rPr>
                <w:rFonts w:cstheme="minorHAnsi"/>
                <w:b w:val="0"/>
                <w:bCs w:val="0"/>
                <w:sz w:val="28"/>
                <w:szCs w:val="28"/>
              </w:rPr>
            </w:pPr>
            <w:r w:rsidRPr="00A04428">
              <w:rPr>
                <w:rFonts w:cstheme="minorHAnsi"/>
                <w:sz w:val="28"/>
                <w:szCs w:val="28"/>
              </w:rPr>
              <w:t xml:space="preserve">held </w:t>
            </w:r>
            <w:r w:rsidR="00A04428">
              <w:rPr>
                <w:rFonts w:cstheme="minorHAnsi"/>
                <w:sz w:val="28"/>
                <w:szCs w:val="28"/>
              </w:rPr>
              <w:t xml:space="preserve">online </w:t>
            </w:r>
            <w:r w:rsidR="00382664" w:rsidRPr="00A04428">
              <w:rPr>
                <w:rFonts w:cstheme="minorHAnsi"/>
                <w:sz w:val="28"/>
                <w:szCs w:val="28"/>
              </w:rPr>
              <w:t>via zoom on 16</w:t>
            </w:r>
            <w:r w:rsidR="00382664" w:rsidRPr="00A04428">
              <w:rPr>
                <w:rFonts w:cstheme="minorHAnsi"/>
                <w:sz w:val="28"/>
                <w:szCs w:val="28"/>
                <w:vertAlign w:val="superscript"/>
              </w:rPr>
              <w:t>th</w:t>
            </w:r>
            <w:r w:rsidR="00382664" w:rsidRPr="00A04428">
              <w:rPr>
                <w:rFonts w:cstheme="minorHAnsi"/>
                <w:sz w:val="28"/>
                <w:szCs w:val="28"/>
              </w:rPr>
              <w:t xml:space="preserve"> March 2021</w:t>
            </w:r>
            <w:r w:rsidR="00E25052" w:rsidRPr="00A04428">
              <w:rPr>
                <w:rFonts w:cstheme="minorHAnsi"/>
                <w:sz w:val="28"/>
                <w:szCs w:val="28"/>
              </w:rPr>
              <w:t xml:space="preserve"> </w:t>
            </w:r>
            <w:r w:rsidRPr="00A04428">
              <w:rPr>
                <w:rFonts w:cstheme="minorHAnsi"/>
                <w:sz w:val="28"/>
                <w:szCs w:val="28"/>
              </w:rPr>
              <w:t xml:space="preserve">at </w:t>
            </w:r>
            <w:r w:rsidR="00382664" w:rsidRPr="00A04428">
              <w:rPr>
                <w:rFonts w:cstheme="minorHAnsi"/>
                <w:sz w:val="28"/>
                <w:szCs w:val="28"/>
              </w:rPr>
              <w:t>10:30am</w:t>
            </w:r>
          </w:p>
          <w:p w14:paraId="5B12E785" w14:textId="0551D4B9" w:rsidR="00382664" w:rsidRPr="006F6F5D" w:rsidRDefault="00382664" w:rsidP="00E22123">
            <w:pPr>
              <w:pStyle w:val="NoSpacing"/>
              <w:jc w:val="center"/>
              <w:rPr>
                <w:rFonts w:cstheme="minorHAnsi"/>
              </w:rPr>
            </w:pPr>
          </w:p>
        </w:tc>
      </w:tr>
      <w:tr w:rsidR="001E0112" w:rsidRPr="006F6F5D" w14:paraId="7C04FEE9" w14:textId="77777777" w:rsidTr="00D732E0">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159" w:type="dxa"/>
            <w:gridSpan w:val="2"/>
            <w:tcBorders>
              <w:top w:val="single" w:sz="8" w:space="0" w:color="C00000"/>
              <w:left w:val="single" w:sz="8" w:space="0" w:color="C00000"/>
              <w:bottom w:val="single" w:sz="8" w:space="0" w:color="C00000"/>
              <w:right w:val="single" w:sz="8" w:space="0" w:color="C00000"/>
            </w:tcBorders>
          </w:tcPr>
          <w:p w14:paraId="2788C39B" w14:textId="77777777" w:rsidR="001E0112" w:rsidRPr="006F6F5D" w:rsidRDefault="001E0112" w:rsidP="001E0112">
            <w:pPr>
              <w:pStyle w:val="NoSpacing"/>
              <w:rPr>
                <w:rFonts w:cstheme="minorHAnsi"/>
              </w:rPr>
            </w:pPr>
          </w:p>
          <w:p w14:paraId="44C4C9BB" w14:textId="77777777" w:rsidR="001E0112" w:rsidRPr="006F6F5D" w:rsidRDefault="001E0112" w:rsidP="001E0112">
            <w:pPr>
              <w:pStyle w:val="NoSpacing"/>
              <w:rPr>
                <w:rFonts w:cstheme="minorHAnsi"/>
              </w:rPr>
            </w:pPr>
            <w:r w:rsidRPr="006F6F5D">
              <w:rPr>
                <w:rFonts w:cstheme="minorHAnsi"/>
              </w:rPr>
              <w:t>Present:</w:t>
            </w:r>
          </w:p>
        </w:tc>
        <w:tc>
          <w:tcPr>
            <w:tcW w:w="4125" w:type="dxa"/>
            <w:tcBorders>
              <w:top w:val="single" w:sz="8" w:space="0" w:color="C00000"/>
              <w:left w:val="single" w:sz="8" w:space="0" w:color="C00000"/>
              <w:bottom w:val="single" w:sz="8" w:space="0" w:color="C00000"/>
              <w:right w:val="single" w:sz="8" w:space="0" w:color="C00000"/>
            </w:tcBorders>
          </w:tcPr>
          <w:p w14:paraId="4C7BDC28" w14:textId="77777777" w:rsidR="001E0112" w:rsidRPr="006F6F5D" w:rsidRDefault="001E0112"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rPr>
            </w:pPr>
          </w:p>
          <w:p w14:paraId="4D59D0BF" w14:textId="0C6832AC" w:rsidR="00A573AA" w:rsidRDefault="006F6F5D"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6F6F5D">
              <w:rPr>
                <w:rFonts w:cstheme="minorHAnsi"/>
              </w:rPr>
              <w:t>Alan Kirkwood-Geo Leslie;</w:t>
            </w:r>
            <w:r w:rsidRPr="006F6F5D">
              <w:rPr>
                <w:rFonts w:cstheme="minorHAnsi"/>
                <w:color w:val="FF0000"/>
              </w:rPr>
              <w:t xml:space="preserve"> </w:t>
            </w:r>
            <w:r w:rsidRPr="006F6F5D">
              <w:rPr>
                <w:rFonts w:cstheme="minorHAnsi"/>
              </w:rPr>
              <w:t xml:space="preserve">Adrian Aikman &amp; Janine Coll -Luddons; Sean Davidson – </w:t>
            </w:r>
            <w:proofErr w:type="spellStart"/>
            <w:r w:rsidRPr="006F6F5D">
              <w:rPr>
                <w:rFonts w:cstheme="minorHAnsi"/>
              </w:rPr>
              <w:t>Kilmac</w:t>
            </w:r>
            <w:proofErr w:type="spellEnd"/>
            <w:r w:rsidRPr="006F6F5D">
              <w:rPr>
                <w:rFonts w:cstheme="minorHAnsi"/>
              </w:rPr>
              <w:t xml:space="preserve">; Grahame Barn – CECA Scotland; Bart De Lombaerde – Meadowhill Accounts; Jenny MacIver &amp; Teri Urquhart – Eastwick; Mark Mahony – </w:t>
            </w:r>
            <w:proofErr w:type="spellStart"/>
            <w:r w:rsidRPr="006F6F5D">
              <w:rPr>
                <w:rFonts w:cstheme="minorHAnsi"/>
              </w:rPr>
              <w:t>Amey</w:t>
            </w:r>
            <w:proofErr w:type="spellEnd"/>
            <w:r w:rsidRPr="006F6F5D">
              <w:rPr>
                <w:rFonts w:cstheme="minorHAnsi"/>
              </w:rPr>
              <w:t xml:space="preserve">- Binnies; Andy Rycroft-Malcolm </w:t>
            </w:r>
            <w:proofErr w:type="spellStart"/>
            <w:r w:rsidRPr="006F6F5D">
              <w:rPr>
                <w:rFonts w:cstheme="minorHAnsi"/>
              </w:rPr>
              <w:t>Const</w:t>
            </w:r>
            <w:proofErr w:type="spellEnd"/>
            <w:r w:rsidRPr="006F6F5D">
              <w:rPr>
                <w:rFonts w:cstheme="minorHAnsi"/>
              </w:rPr>
              <w:t xml:space="preserve">; Barry Robertson – KN Group; </w:t>
            </w:r>
            <w:r w:rsidR="0066047A">
              <w:rPr>
                <w:rFonts w:cstheme="minorHAnsi"/>
              </w:rPr>
              <w:t xml:space="preserve"> Saffron Grant – SOFC; </w:t>
            </w:r>
            <w:r w:rsidRPr="006F6F5D">
              <w:rPr>
                <w:rFonts w:cstheme="minorHAnsi"/>
              </w:rPr>
              <w:t xml:space="preserve">Scott Harvey - MacKenzie </w:t>
            </w:r>
            <w:proofErr w:type="spellStart"/>
            <w:r w:rsidRPr="006F6F5D">
              <w:rPr>
                <w:rFonts w:cstheme="minorHAnsi"/>
              </w:rPr>
              <w:t>Const</w:t>
            </w:r>
            <w:proofErr w:type="spellEnd"/>
            <w:r w:rsidRPr="006F6F5D">
              <w:rPr>
                <w:rFonts w:cstheme="minorHAnsi"/>
              </w:rPr>
              <w:t>; Teresa Mylott-Cleantech Civils; Campbell Beaton – Kelburne Const</w:t>
            </w:r>
            <w:r>
              <w:rPr>
                <w:rFonts w:cstheme="minorHAnsi"/>
              </w:rPr>
              <w:t>.</w:t>
            </w:r>
            <w:r w:rsidR="00303626">
              <w:rPr>
                <w:rFonts w:cstheme="minorHAnsi"/>
              </w:rPr>
              <w:t xml:space="preserve"> Glenda Douglas – CECA Scotland; Gary Logan-Advance Cons; Annabelle Wedderburn-BCS Group.</w:t>
            </w:r>
          </w:p>
          <w:p w14:paraId="46B9C079" w14:textId="243982C0" w:rsidR="00A573AA" w:rsidRPr="006F6F5D" w:rsidRDefault="00A573AA"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c>
          <w:tcPr>
            <w:tcW w:w="4781" w:type="dxa"/>
            <w:tcBorders>
              <w:top w:val="single" w:sz="8" w:space="0" w:color="C00000"/>
              <w:left w:val="single" w:sz="8" w:space="0" w:color="C00000"/>
              <w:bottom w:val="single" w:sz="8" w:space="0" w:color="C00000"/>
              <w:right w:val="single" w:sz="8" w:space="0" w:color="C00000"/>
            </w:tcBorders>
          </w:tcPr>
          <w:p w14:paraId="5F19C8E8" w14:textId="77777777" w:rsidR="001E0112" w:rsidRPr="006F6F5D" w:rsidRDefault="001E0112"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rPr>
            </w:pPr>
          </w:p>
          <w:p w14:paraId="7B3D5C25" w14:textId="167CAE99" w:rsidR="00E22123" w:rsidRPr="006F6F5D" w:rsidRDefault="00D732E0"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bCs/>
              </w:rPr>
            </w:pPr>
            <w:r w:rsidRPr="006F6F5D">
              <w:rPr>
                <w:rFonts w:cstheme="minorHAnsi"/>
                <w:b/>
              </w:rPr>
              <w:t xml:space="preserve">Apologies:  </w:t>
            </w:r>
            <w:r w:rsidR="0066047A">
              <w:rPr>
                <w:rFonts w:cstheme="minorHAnsi"/>
                <w:bCs/>
              </w:rPr>
              <w:t xml:space="preserve">Kerwin Stephens – R J McLeod; </w:t>
            </w:r>
            <w:r w:rsidR="006F6F5D" w:rsidRPr="006F6F5D">
              <w:rPr>
                <w:rFonts w:cstheme="minorHAnsi"/>
                <w:bCs/>
              </w:rPr>
              <w:t>Andy Manson-I&amp;H Brown;</w:t>
            </w:r>
            <w:r w:rsidR="006F6F5D">
              <w:rPr>
                <w:rFonts w:cstheme="minorHAnsi"/>
                <w:bCs/>
              </w:rPr>
              <w:t xml:space="preserve"> Aideen Jeffrey-Farrans; Barry Blackwood-Story Contracting; Wallace Dick; Nikki Mearns-Galliford Try; Shamila Suvarna-Binnies; D Coates &amp; C </w:t>
            </w:r>
            <w:proofErr w:type="spellStart"/>
            <w:r w:rsidR="006F6F5D">
              <w:rPr>
                <w:rFonts w:cstheme="minorHAnsi"/>
                <w:bCs/>
              </w:rPr>
              <w:t>Lironi</w:t>
            </w:r>
            <w:proofErr w:type="spellEnd"/>
            <w:r w:rsidR="006F6F5D">
              <w:rPr>
                <w:rFonts w:cstheme="minorHAnsi"/>
                <w:bCs/>
              </w:rPr>
              <w:t xml:space="preserve">- DP-S Group; Cara McMurdo-Hardie </w:t>
            </w:r>
            <w:proofErr w:type="spellStart"/>
            <w:r w:rsidR="006F6F5D">
              <w:rPr>
                <w:rFonts w:cstheme="minorHAnsi"/>
                <w:bCs/>
              </w:rPr>
              <w:t>Eng</w:t>
            </w:r>
            <w:proofErr w:type="spellEnd"/>
            <w:r w:rsidR="006F6F5D">
              <w:rPr>
                <w:rFonts w:cstheme="minorHAnsi"/>
                <w:bCs/>
              </w:rPr>
              <w:t>; Alan McWhinnie- Barhale; Nikki Robertson-KN Group</w:t>
            </w:r>
            <w:r w:rsidR="00170F63">
              <w:rPr>
                <w:rFonts w:cstheme="minorHAnsi"/>
                <w:bCs/>
              </w:rPr>
              <w:t xml:space="preserve">; Jennifer Young- Global Infrastructure; Michael McManus-Colorado </w:t>
            </w:r>
            <w:proofErr w:type="spellStart"/>
            <w:r w:rsidR="00170F63">
              <w:rPr>
                <w:rFonts w:cstheme="minorHAnsi"/>
                <w:bCs/>
              </w:rPr>
              <w:t>Const</w:t>
            </w:r>
            <w:proofErr w:type="spellEnd"/>
            <w:r w:rsidR="00A04428">
              <w:rPr>
                <w:rFonts w:cstheme="minorHAnsi"/>
                <w:bCs/>
              </w:rPr>
              <w:t>; Lisa Haycock-Farrans.</w:t>
            </w:r>
          </w:p>
        </w:tc>
      </w:tr>
      <w:tr w:rsidR="00A573AA" w:rsidRPr="006F6F5D" w14:paraId="0E617E99" w14:textId="77777777" w:rsidTr="00E22123">
        <w:trPr>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0E86FFF1" w14:textId="77777777" w:rsidR="00A573AA" w:rsidRPr="006F6F5D" w:rsidRDefault="00A573AA" w:rsidP="001E0112">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6C15761F" w14:textId="101AF44C" w:rsidR="00A573AA" w:rsidRPr="006B067F" w:rsidRDefault="006B067F" w:rsidP="001E0112">
            <w:pPr>
              <w:pStyle w:val="NoSpacing"/>
              <w:cnfStyle w:val="000000000000" w:firstRow="0" w:lastRow="0" w:firstColumn="0" w:lastColumn="0" w:oddVBand="0" w:evenVBand="0" w:oddHBand="0" w:evenHBand="0" w:firstRowFirstColumn="0" w:firstRowLastColumn="0" w:lastRowFirstColumn="0" w:lastRowLastColumn="0"/>
              <w:rPr>
                <w:rFonts w:cstheme="minorHAnsi"/>
                <w:b/>
                <w:u w:val="single"/>
              </w:rPr>
            </w:pPr>
            <w:r w:rsidRPr="006B067F">
              <w:rPr>
                <w:rFonts w:cstheme="minorHAnsi"/>
                <w:b/>
                <w:u w:val="single"/>
              </w:rPr>
              <w:t>ACTION POINTS ARE UNDERLINED</w:t>
            </w:r>
          </w:p>
        </w:tc>
      </w:tr>
      <w:tr w:rsidR="001E0112" w:rsidRPr="006F6F5D" w14:paraId="3CAB3D5D" w14:textId="77777777" w:rsidTr="00E221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66B41A11" w14:textId="77777777" w:rsidR="001E0112" w:rsidRPr="006F6F5D" w:rsidRDefault="001E0112" w:rsidP="001E0112">
            <w:pPr>
              <w:pStyle w:val="NoSpacing"/>
              <w:rPr>
                <w:rFonts w:cstheme="minorHAnsi"/>
              </w:rPr>
            </w:pPr>
            <w:r w:rsidRPr="006F6F5D">
              <w:rPr>
                <w:rFonts w:cstheme="minorHAnsi"/>
              </w:rPr>
              <w:t>1</w:t>
            </w: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2658EDE5" w14:textId="77777777" w:rsidR="001E0112" w:rsidRPr="006F6F5D" w:rsidRDefault="00D732E0"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b/>
              </w:rPr>
            </w:pPr>
            <w:r w:rsidRPr="006F6F5D">
              <w:rPr>
                <w:rFonts w:cstheme="minorHAnsi"/>
                <w:b/>
              </w:rPr>
              <w:t>Welcome</w:t>
            </w:r>
          </w:p>
        </w:tc>
      </w:tr>
      <w:tr w:rsidR="001E0112" w:rsidRPr="006F6F5D" w14:paraId="1FBBEDB6" w14:textId="77777777" w:rsidTr="00E22123">
        <w:trPr>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tcPr>
          <w:p w14:paraId="105DE417" w14:textId="77777777" w:rsidR="001E0112" w:rsidRPr="006F6F5D" w:rsidRDefault="001E0112" w:rsidP="001E0112">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tcPr>
          <w:p w14:paraId="7D040EE2" w14:textId="7772A045" w:rsidR="001E0112" w:rsidRPr="006F6F5D" w:rsidRDefault="00BA6825" w:rsidP="001E0112">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 xml:space="preserve">The Chairman, Adrian Aikman, welcomed everyone to the virtual meeting and thanked them for their attendance. </w:t>
            </w:r>
          </w:p>
        </w:tc>
      </w:tr>
      <w:tr w:rsidR="001E0112" w:rsidRPr="006F6F5D" w14:paraId="1C0AC92C" w14:textId="77777777" w:rsidTr="00E221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079B3178" w14:textId="77777777" w:rsidR="001E0112" w:rsidRPr="006F6F5D" w:rsidRDefault="001E0112" w:rsidP="00631978">
            <w:pPr>
              <w:pStyle w:val="NoSpacing"/>
              <w:rPr>
                <w:rFonts w:cstheme="minorHAnsi"/>
              </w:rPr>
            </w:pPr>
            <w:r w:rsidRPr="006F6F5D">
              <w:rPr>
                <w:rFonts w:cstheme="minorHAnsi"/>
              </w:rPr>
              <w:t>2</w:t>
            </w: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67C56D9B" w14:textId="57B9C0B4" w:rsidR="001E0112" w:rsidRPr="006F6F5D" w:rsidRDefault="00BA6825" w:rsidP="00631978">
            <w:pPr>
              <w:pStyle w:val="NoSpacing"/>
              <w:cnfStyle w:val="000000100000" w:firstRow="0" w:lastRow="0" w:firstColumn="0" w:lastColumn="0" w:oddVBand="0" w:evenVBand="0" w:oddHBand="1" w:evenHBand="0" w:firstRowFirstColumn="0" w:firstRowLastColumn="0" w:lastRowFirstColumn="0" w:lastRowLastColumn="0"/>
              <w:rPr>
                <w:rFonts w:cstheme="minorHAnsi"/>
                <w:b/>
              </w:rPr>
            </w:pPr>
            <w:r w:rsidRPr="006F6F5D">
              <w:rPr>
                <w:rFonts w:cstheme="minorHAnsi"/>
                <w:b/>
              </w:rPr>
              <w:t>Chairman’s Report</w:t>
            </w:r>
          </w:p>
        </w:tc>
      </w:tr>
      <w:tr w:rsidR="001E0112" w:rsidRPr="006F6F5D" w14:paraId="0977792E" w14:textId="77777777" w:rsidTr="00E22123">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tcPr>
          <w:p w14:paraId="64D46C1B" w14:textId="77777777" w:rsidR="001E0112" w:rsidRPr="006F6F5D" w:rsidRDefault="001E0112" w:rsidP="001E0112">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tcPr>
          <w:p w14:paraId="2196F494" w14:textId="77777777" w:rsidR="00E22123" w:rsidRPr="006F6F5D" w:rsidRDefault="00BA6825" w:rsidP="0063197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 xml:space="preserve">The Chairman thanked the Group Training Officers (GTOs) for their work during 2020 under difficult circumstances.  </w:t>
            </w:r>
          </w:p>
          <w:p w14:paraId="06383A81" w14:textId="77777777" w:rsidR="00D85060" w:rsidRPr="006F6F5D" w:rsidRDefault="00D85060" w:rsidP="00631978">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AB9D65B" w14:textId="77777777" w:rsidR="00D85060" w:rsidRPr="006F6F5D" w:rsidRDefault="00D85060" w:rsidP="0063197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The 2020 Careers Event was mentioned and thanks were given to all participating members who assisted the GTOs at the event.</w:t>
            </w:r>
          </w:p>
          <w:p w14:paraId="7BE9720B" w14:textId="77777777" w:rsidR="00D85060" w:rsidRPr="006F6F5D" w:rsidRDefault="00D85060" w:rsidP="00631978">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33451C54" w14:textId="602D4515" w:rsidR="00D85060" w:rsidRPr="006F6F5D" w:rsidRDefault="00D85060" w:rsidP="0063197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 xml:space="preserve">He reported the good news that as a result of a recent meeting with CITB,  </w:t>
            </w:r>
            <w:r w:rsidR="00A573AA">
              <w:rPr>
                <w:rFonts w:cstheme="minorHAnsi"/>
              </w:rPr>
              <w:t>our group</w:t>
            </w:r>
            <w:r w:rsidRPr="006F6F5D">
              <w:rPr>
                <w:rFonts w:cstheme="minorHAnsi"/>
              </w:rPr>
              <w:t xml:space="preserve"> will be receiving an administration grant of £28k, however there will be no further monies as in previous years to put towards discounted training. </w:t>
            </w:r>
          </w:p>
          <w:p w14:paraId="444440D1" w14:textId="378CE54A" w:rsidR="00D85060" w:rsidRPr="006F6F5D" w:rsidRDefault="00D85060" w:rsidP="00631978">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1E0112" w:rsidRPr="006F6F5D" w14:paraId="229B8ABA" w14:textId="77777777" w:rsidTr="00E221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477098BA" w14:textId="77777777" w:rsidR="001E0112" w:rsidRPr="006F6F5D" w:rsidRDefault="001E0112" w:rsidP="00631978">
            <w:pPr>
              <w:pStyle w:val="NoSpacing"/>
              <w:rPr>
                <w:rFonts w:cstheme="minorHAnsi"/>
              </w:rPr>
            </w:pPr>
            <w:r w:rsidRPr="006F6F5D">
              <w:rPr>
                <w:rFonts w:cstheme="minorHAnsi"/>
              </w:rPr>
              <w:t>3</w:t>
            </w: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459FE831" w14:textId="1D6E1795" w:rsidR="001E0112" w:rsidRPr="006F6F5D" w:rsidRDefault="00D85060" w:rsidP="00631978">
            <w:pPr>
              <w:pStyle w:val="NoSpacing"/>
              <w:cnfStyle w:val="000000100000" w:firstRow="0" w:lastRow="0" w:firstColumn="0" w:lastColumn="0" w:oddVBand="0" w:evenVBand="0" w:oddHBand="1" w:evenHBand="0" w:firstRowFirstColumn="0" w:firstRowLastColumn="0" w:lastRowFirstColumn="0" w:lastRowLastColumn="0"/>
              <w:rPr>
                <w:rFonts w:cstheme="minorHAnsi"/>
                <w:b/>
              </w:rPr>
            </w:pPr>
            <w:r w:rsidRPr="006F6F5D">
              <w:rPr>
                <w:rFonts w:cstheme="minorHAnsi"/>
                <w:b/>
              </w:rPr>
              <w:t>Group Training Officers Report</w:t>
            </w:r>
          </w:p>
        </w:tc>
      </w:tr>
      <w:tr w:rsidR="001E0112" w:rsidRPr="006F6F5D" w14:paraId="5C622A08" w14:textId="77777777" w:rsidTr="00E22123">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tcPr>
          <w:p w14:paraId="4425BCC4" w14:textId="77777777" w:rsidR="001E0112" w:rsidRPr="006F6F5D" w:rsidRDefault="001E0112" w:rsidP="001E0112">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tcPr>
          <w:p w14:paraId="48A29705" w14:textId="7BCBCF7B" w:rsidR="00631978" w:rsidRPr="006F6F5D" w:rsidRDefault="00D85060"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This report had been circulated among members previous to the meeting – no questions were raised.  It is likely the number of training days delivered in 2020 would have been much higher had it not been for Covid-19 a</w:t>
            </w:r>
            <w:r w:rsidR="00A573AA">
              <w:rPr>
                <w:rFonts w:cstheme="minorHAnsi"/>
              </w:rPr>
              <w:t>s</w:t>
            </w:r>
            <w:r w:rsidRPr="006F6F5D">
              <w:rPr>
                <w:rFonts w:cstheme="minorHAnsi"/>
              </w:rPr>
              <w:t xml:space="preserve"> many courses</w:t>
            </w:r>
            <w:r w:rsidR="00A573AA">
              <w:rPr>
                <w:rFonts w:cstheme="minorHAnsi"/>
              </w:rPr>
              <w:t xml:space="preserve"> were</w:t>
            </w:r>
            <w:r w:rsidRPr="006F6F5D">
              <w:rPr>
                <w:rFonts w:cstheme="minorHAnsi"/>
              </w:rPr>
              <w:t xml:space="preserve"> cancelled.  </w:t>
            </w:r>
            <w:r w:rsidR="00A573AA">
              <w:rPr>
                <w:rFonts w:cstheme="minorHAnsi"/>
              </w:rPr>
              <w:t xml:space="preserve"> Full</w:t>
            </w:r>
            <w:r w:rsidRPr="006F6F5D">
              <w:rPr>
                <w:rFonts w:cstheme="minorHAnsi"/>
              </w:rPr>
              <w:t xml:space="preserve"> details are contained within the report – further copies can be provided on request.</w:t>
            </w:r>
          </w:p>
          <w:p w14:paraId="30EFA02D" w14:textId="77777777" w:rsidR="00D85060" w:rsidRPr="006F6F5D" w:rsidRDefault="00D85060"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739A527D" w14:textId="2F79B1D7" w:rsidR="00D85060" w:rsidRPr="00A573AA" w:rsidRDefault="00D85060" w:rsidP="00E22123">
            <w:pPr>
              <w:contextualSpacing/>
              <w:cnfStyle w:val="000000000000" w:firstRow="0" w:lastRow="0" w:firstColumn="0" w:lastColumn="0" w:oddVBand="0" w:evenVBand="0" w:oddHBand="0" w:evenHBand="0" w:firstRowFirstColumn="0" w:firstRowLastColumn="0" w:lastRowFirstColumn="0" w:lastRowLastColumn="0"/>
              <w:rPr>
                <w:rFonts w:cstheme="minorHAnsi"/>
                <w:u w:val="single"/>
              </w:rPr>
            </w:pPr>
            <w:r w:rsidRPr="006F6F5D">
              <w:rPr>
                <w:rFonts w:cstheme="minorHAnsi"/>
              </w:rPr>
              <w:t xml:space="preserve">Jenny discussed the discounts that we have negotiated from most of the training providers we use,  these range from 5% to 25% and savings will be passed on to members.  The Chairman hopes these discounts will encourage members to utilise the group buying power to source their training.  </w:t>
            </w:r>
            <w:r w:rsidRPr="00A573AA">
              <w:rPr>
                <w:rFonts w:cstheme="minorHAnsi"/>
                <w:u w:val="single"/>
              </w:rPr>
              <w:t xml:space="preserve">Please let </w:t>
            </w:r>
            <w:r w:rsidR="00A573AA" w:rsidRPr="00A573AA">
              <w:rPr>
                <w:rFonts w:cstheme="minorHAnsi"/>
                <w:u w:val="single"/>
              </w:rPr>
              <w:t>GTOs</w:t>
            </w:r>
            <w:r w:rsidRPr="00A573AA">
              <w:rPr>
                <w:rFonts w:cstheme="minorHAnsi"/>
                <w:u w:val="single"/>
              </w:rPr>
              <w:t xml:space="preserve"> know if any members can source training with better discounts. </w:t>
            </w:r>
          </w:p>
          <w:p w14:paraId="0C6C666C" w14:textId="77777777" w:rsidR="00D85060" w:rsidRPr="006F6F5D" w:rsidRDefault="00D85060"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6D91A1F6" w14:textId="69924447" w:rsidR="0030577E" w:rsidRPr="006F6F5D"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T</w:t>
            </w:r>
            <w:r w:rsidR="00D85060" w:rsidRPr="006F6F5D">
              <w:rPr>
                <w:rFonts w:cstheme="minorHAnsi"/>
              </w:rPr>
              <w:t>ypes of training courses were discussed,  members discussed potential future demand for training via Scottish Water and other major clients.  These include:</w:t>
            </w:r>
          </w:p>
          <w:p w14:paraId="351BA7B0" w14:textId="77777777" w:rsidR="0030577E" w:rsidRPr="006F6F5D"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6F63CF7C" w14:textId="25D34570" w:rsidR="0030577E" w:rsidRPr="006F6F5D" w:rsidRDefault="00D85060"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EUSR Categories 1 – 2 – Cat &amp; Genny</w:t>
            </w:r>
          </w:p>
          <w:p w14:paraId="0DA5FBF9" w14:textId="00FCE827" w:rsidR="0030577E" w:rsidRPr="006F6F5D"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EUSR Categories 3, 5 &amp; 5 -  Excavation &amp; Shoring</w:t>
            </w:r>
          </w:p>
          <w:p w14:paraId="0162D226" w14:textId="7DD5D54C" w:rsidR="0030577E" w:rsidRPr="006F6F5D"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6F6F5D">
              <w:rPr>
                <w:rFonts w:cstheme="minorHAnsi"/>
              </w:rPr>
              <w:t>CompEx</w:t>
            </w:r>
            <w:proofErr w:type="spellEnd"/>
            <w:r w:rsidRPr="006F6F5D">
              <w:rPr>
                <w:rFonts w:cstheme="minorHAnsi"/>
              </w:rPr>
              <w:t xml:space="preserve"> – comprising 14 modules including General Operative/ Design / Competent Person / Water / Gas / Vapour etc. </w:t>
            </w:r>
          </w:p>
          <w:p w14:paraId="0F64C437" w14:textId="27C83258" w:rsidR="0030577E" w:rsidRPr="006F6F5D"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464034EE" w14:textId="74DC278F" w:rsidR="0030577E" w:rsidRPr="006F6F5D"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 xml:space="preserve">Teri mentioned that the New Road &amp; Streetworks training (NRSWA) courses are very busy and </w:t>
            </w:r>
            <w:r w:rsidR="00A573AA">
              <w:rPr>
                <w:rFonts w:cstheme="minorHAnsi"/>
              </w:rPr>
              <w:t>soon</w:t>
            </w:r>
            <w:r w:rsidRPr="006F6F5D">
              <w:rPr>
                <w:rFonts w:cstheme="minorHAnsi"/>
              </w:rPr>
              <w:t xml:space="preserve">est available at some providers is late June.  </w:t>
            </w:r>
            <w:r w:rsidRPr="00A573AA">
              <w:rPr>
                <w:rFonts w:cstheme="minorHAnsi"/>
                <w:u w:val="single"/>
              </w:rPr>
              <w:t xml:space="preserve">GTOs would like </w:t>
            </w:r>
            <w:r w:rsidR="00A573AA" w:rsidRPr="00A573AA">
              <w:rPr>
                <w:rFonts w:cstheme="minorHAnsi"/>
                <w:u w:val="single"/>
              </w:rPr>
              <w:t xml:space="preserve">members to inform them of any </w:t>
            </w:r>
            <w:r w:rsidRPr="00A573AA">
              <w:rPr>
                <w:rFonts w:cstheme="minorHAnsi"/>
                <w:u w:val="single"/>
              </w:rPr>
              <w:t>training providers</w:t>
            </w:r>
            <w:r w:rsidR="00A573AA" w:rsidRPr="00A573AA">
              <w:rPr>
                <w:rFonts w:cstheme="minorHAnsi"/>
                <w:u w:val="single"/>
              </w:rPr>
              <w:t xml:space="preserve"> they have used</w:t>
            </w:r>
            <w:r w:rsidRPr="00A573AA">
              <w:rPr>
                <w:rFonts w:cstheme="minorHAnsi"/>
                <w:u w:val="single"/>
              </w:rPr>
              <w:t xml:space="preserve"> who offer any of the above courses so </w:t>
            </w:r>
            <w:r w:rsidR="00A573AA" w:rsidRPr="00A573AA">
              <w:rPr>
                <w:rFonts w:cstheme="minorHAnsi"/>
                <w:u w:val="single"/>
              </w:rPr>
              <w:t>they</w:t>
            </w:r>
            <w:r w:rsidRPr="00A573AA">
              <w:rPr>
                <w:rFonts w:cstheme="minorHAnsi"/>
                <w:u w:val="single"/>
              </w:rPr>
              <w:t xml:space="preserve"> can </w:t>
            </w:r>
            <w:r w:rsidR="00A573AA" w:rsidRPr="00A573AA">
              <w:rPr>
                <w:rFonts w:cstheme="minorHAnsi"/>
                <w:u w:val="single"/>
              </w:rPr>
              <w:t>be added</w:t>
            </w:r>
            <w:r w:rsidRPr="00A573AA">
              <w:rPr>
                <w:rFonts w:cstheme="minorHAnsi"/>
                <w:u w:val="single"/>
              </w:rPr>
              <w:t xml:space="preserve"> to </w:t>
            </w:r>
            <w:r w:rsidR="00A573AA" w:rsidRPr="00A573AA">
              <w:rPr>
                <w:rFonts w:cstheme="minorHAnsi"/>
                <w:u w:val="single"/>
              </w:rPr>
              <w:t>the</w:t>
            </w:r>
            <w:r w:rsidRPr="00A573AA">
              <w:rPr>
                <w:rFonts w:cstheme="minorHAnsi"/>
                <w:u w:val="single"/>
              </w:rPr>
              <w:t xml:space="preserve"> provider list.</w:t>
            </w:r>
          </w:p>
          <w:p w14:paraId="12CC8DF8" w14:textId="4C6F0DA7" w:rsidR="0030577E" w:rsidRPr="006F6F5D"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5B6BA019" w14:textId="3075540E" w:rsidR="0030577E" w:rsidRPr="00A04428"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 xml:space="preserve">CECA are in discussions with Scottish Water and GTOs hope to meet with relevant sources to determine future training </w:t>
            </w:r>
            <w:r w:rsidR="00A04428" w:rsidRPr="00A04428">
              <w:rPr>
                <w:rFonts w:cstheme="minorHAnsi"/>
              </w:rPr>
              <w:t xml:space="preserve">requirements once the supply chain for their SR21 frameworks is determined. This process should be completed by September 2021. </w:t>
            </w:r>
            <w:r w:rsidRPr="006F6F5D">
              <w:rPr>
                <w:rFonts w:cstheme="minorHAnsi"/>
              </w:rPr>
              <w:t xml:space="preserve"> </w:t>
            </w:r>
          </w:p>
          <w:p w14:paraId="41080EA0" w14:textId="6D25F32E" w:rsidR="0030577E" w:rsidRPr="006F6F5D"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63EF0A7E" w14:textId="30468486" w:rsidR="0030577E" w:rsidRPr="00A573AA" w:rsidRDefault="0030577E" w:rsidP="00E22123">
            <w:pPr>
              <w:contextualSpacing/>
              <w:cnfStyle w:val="000000000000" w:firstRow="0" w:lastRow="0" w:firstColumn="0" w:lastColumn="0" w:oddVBand="0" w:evenVBand="0" w:oddHBand="0" w:evenHBand="0" w:firstRowFirstColumn="0" w:firstRowLastColumn="0" w:lastRowFirstColumn="0" w:lastRowLastColumn="0"/>
              <w:rPr>
                <w:rFonts w:cstheme="minorHAnsi"/>
                <w:u w:val="single"/>
              </w:rPr>
            </w:pPr>
            <w:r w:rsidRPr="006F6F5D">
              <w:rPr>
                <w:rFonts w:cstheme="minorHAnsi"/>
              </w:rPr>
              <w:t>Among other courses,  CECA have sourced funding from CITB this year and hope to offer a range of courses to members including Microsoft Teams, Drug &amp; Alcohol Policies and NEC.</w:t>
            </w:r>
            <w:r w:rsidR="00A573AA">
              <w:rPr>
                <w:rFonts w:cstheme="minorHAnsi"/>
              </w:rPr>
              <w:t xml:space="preserve">  </w:t>
            </w:r>
            <w:r w:rsidR="00A573AA" w:rsidRPr="00A573AA">
              <w:rPr>
                <w:rFonts w:cstheme="minorHAnsi"/>
                <w:u w:val="single"/>
              </w:rPr>
              <w:t>Grahame Barn will provide details of upcoming courses for group members.</w:t>
            </w:r>
          </w:p>
          <w:p w14:paraId="76C771B5" w14:textId="3CAE815F" w:rsidR="00D85060" w:rsidRPr="006F6F5D" w:rsidRDefault="00D85060" w:rsidP="00E2212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 xml:space="preserve"> </w:t>
            </w:r>
          </w:p>
        </w:tc>
      </w:tr>
      <w:tr w:rsidR="001E0112" w:rsidRPr="006F6F5D" w14:paraId="60864C7A" w14:textId="77777777" w:rsidTr="00E221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3CF369B8" w14:textId="77777777" w:rsidR="001E0112" w:rsidRPr="006F6F5D" w:rsidRDefault="001E0112" w:rsidP="00631978">
            <w:pPr>
              <w:pStyle w:val="NoSpacing"/>
              <w:rPr>
                <w:rFonts w:cstheme="minorHAnsi"/>
              </w:rPr>
            </w:pPr>
            <w:r w:rsidRPr="006F6F5D">
              <w:rPr>
                <w:rFonts w:cstheme="minorHAnsi"/>
              </w:rPr>
              <w:lastRenderedPageBreak/>
              <w:t>4</w:t>
            </w: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612B9880" w14:textId="441333CD" w:rsidR="001E0112" w:rsidRPr="006F6F5D" w:rsidRDefault="0030577E" w:rsidP="00631978">
            <w:pPr>
              <w:cnfStyle w:val="000000100000" w:firstRow="0" w:lastRow="0" w:firstColumn="0" w:lastColumn="0" w:oddVBand="0" w:evenVBand="0" w:oddHBand="1" w:evenHBand="0" w:firstRowFirstColumn="0" w:firstRowLastColumn="0" w:lastRowFirstColumn="0" w:lastRowLastColumn="0"/>
              <w:rPr>
                <w:rFonts w:cstheme="minorHAnsi"/>
                <w:b/>
              </w:rPr>
            </w:pPr>
            <w:r w:rsidRPr="006F6F5D">
              <w:rPr>
                <w:rFonts w:cstheme="minorHAnsi"/>
                <w:b/>
              </w:rPr>
              <w:t>Accounts Report</w:t>
            </w:r>
          </w:p>
        </w:tc>
      </w:tr>
      <w:tr w:rsidR="001E0112" w:rsidRPr="006F6F5D" w14:paraId="4D103626" w14:textId="77777777" w:rsidTr="00E22123">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tcPr>
          <w:p w14:paraId="1B30C654" w14:textId="77777777" w:rsidR="001E0112" w:rsidRPr="006F6F5D" w:rsidRDefault="001E0112" w:rsidP="001E0112">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tcPr>
          <w:p w14:paraId="2F76A7B4" w14:textId="77777777" w:rsidR="001E0112" w:rsidRPr="006F6F5D" w:rsidRDefault="0030577E" w:rsidP="00E22123">
            <w:pPr>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 xml:space="preserve">Bart discussed the Financial Statement and accounts, thanked members for paying bills promptly and the balance in the bank at year end is £36k – full statement available on request. </w:t>
            </w:r>
          </w:p>
          <w:p w14:paraId="39354E78" w14:textId="45217447" w:rsidR="0030577E" w:rsidRPr="006F6F5D" w:rsidRDefault="0030577E" w:rsidP="00E22123">
            <w:pPr>
              <w:cnfStyle w:val="000000000000" w:firstRow="0" w:lastRow="0" w:firstColumn="0" w:lastColumn="0" w:oddVBand="0" w:evenVBand="0" w:oddHBand="0" w:evenHBand="0" w:firstRowFirstColumn="0" w:firstRowLastColumn="0" w:lastRowFirstColumn="0" w:lastRowLastColumn="0"/>
              <w:rPr>
                <w:rFonts w:cstheme="minorHAnsi"/>
              </w:rPr>
            </w:pPr>
          </w:p>
        </w:tc>
      </w:tr>
      <w:tr w:rsidR="001E0112" w:rsidRPr="006F6F5D" w14:paraId="518A99C4" w14:textId="77777777" w:rsidTr="00E221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01FA2082" w14:textId="77777777" w:rsidR="001E0112" w:rsidRPr="006F6F5D" w:rsidRDefault="001E0112" w:rsidP="00964D63">
            <w:pPr>
              <w:pStyle w:val="NoSpacing"/>
              <w:rPr>
                <w:rFonts w:cstheme="minorHAnsi"/>
              </w:rPr>
            </w:pPr>
            <w:r w:rsidRPr="006F6F5D">
              <w:rPr>
                <w:rFonts w:cstheme="minorHAnsi"/>
              </w:rPr>
              <w:t>5</w:t>
            </w: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73BDC063" w14:textId="238954D5" w:rsidR="001E0112" w:rsidRPr="006F6F5D" w:rsidRDefault="0030577E" w:rsidP="00964D63">
            <w:pPr>
              <w:cnfStyle w:val="000000100000" w:firstRow="0" w:lastRow="0" w:firstColumn="0" w:lastColumn="0" w:oddVBand="0" w:evenVBand="0" w:oddHBand="1" w:evenHBand="0" w:firstRowFirstColumn="0" w:firstRowLastColumn="0" w:lastRowFirstColumn="0" w:lastRowLastColumn="0"/>
              <w:rPr>
                <w:rFonts w:cstheme="minorHAnsi"/>
                <w:b/>
              </w:rPr>
            </w:pPr>
            <w:r w:rsidRPr="006F6F5D">
              <w:rPr>
                <w:rFonts w:cstheme="minorHAnsi"/>
                <w:b/>
              </w:rPr>
              <w:t>2020 Careers Event</w:t>
            </w:r>
          </w:p>
        </w:tc>
      </w:tr>
      <w:tr w:rsidR="001E0112" w:rsidRPr="006F6F5D" w14:paraId="5964C89B" w14:textId="77777777" w:rsidTr="00E22123">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tcPr>
          <w:p w14:paraId="4D39D216" w14:textId="77777777" w:rsidR="001E0112" w:rsidRPr="006F6F5D" w:rsidRDefault="001E0112" w:rsidP="001E0112">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tcPr>
          <w:p w14:paraId="3E5E81A2" w14:textId="52F4A7E1" w:rsidR="001E0112" w:rsidRPr="006F6F5D" w:rsidRDefault="0030577E" w:rsidP="001E0112">
            <w:pPr>
              <w:cnfStyle w:val="000000000000" w:firstRow="0" w:lastRow="0" w:firstColumn="0" w:lastColumn="0" w:oddVBand="0" w:evenVBand="0" w:oddHBand="0" w:evenHBand="0" w:firstRowFirstColumn="0" w:firstRowLastColumn="0" w:lastRowFirstColumn="0" w:lastRowLastColumn="0"/>
              <w:rPr>
                <w:rFonts w:cstheme="minorHAnsi"/>
              </w:rPr>
            </w:pPr>
            <w:r w:rsidRPr="006F6F5D">
              <w:rPr>
                <w:rFonts w:cstheme="minorHAnsi"/>
              </w:rPr>
              <w:t>Teri</w:t>
            </w:r>
            <w:r w:rsidR="00A573AA">
              <w:rPr>
                <w:rFonts w:cstheme="minorHAnsi"/>
              </w:rPr>
              <w:t xml:space="preserve"> provided</w:t>
            </w:r>
            <w:r w:rsidRPr="006F6F5D">
              <w:rPr>
                <w:rFonts w:cstheme="minorHAnsi"/>
              </w:rPr>
              <w:t xml:space="preserve"> a short presentation on the</w:t>
            </w:r>
            <w:r w:rsidR="00A573AA">
              <w:rPr>
                <w:rFonts w:cstheme="minorHAnsi"/>
              </w:rPr>
              <w:t xml:space="preserve"> construction &amp; civil engineering careers</w:t>
            </w:r>
            <w:r w:rsidRPr="006F6F5D">
              <w:rPr>
                <w:rFonts w:cstheme="minorHAnsi"/>
              </w:rPr>
              <w:t xml:space="preserve"> event – copy available on request.  This was a very successful event including 60 school pupils from 4 Glasgow Schools and would have been repeated throughout Scotland if not for Covid-19 and </w:t>
            </w:r>
            <w:r w:rsidR="00A573AA">
              <w:rPr>
                <w:rFonts w:cstheme="minorHAnsi"/>
              </w:rPr>
              <w:t xml:space="preserve">subsequent </w:t>
            </w:r>
            <w:r w:rsidR="007B2340" w:rsidRPr="006F6F5D">
              <w:rPr>
                <w:rFonts w:cstheme="minorHAnsi"/>
              </w:rPr>
              <w:t xml:space="preserve">withdrawal of CITB funding. </w:t>
            </w:r>
          </w:p>
          <w:p w14:paraId="3E3D86AF" w14:textId="533F4C49" w:rsidR="007B2340" w:rsidRPr="006F6F5D" w:rsidRDefault="007B2340" w:rsidP="001E0112">
            <w:pPr>
              <w:cnfStyle w:val="000000000000" w:firstRow="0" w:lastRow="0" w:firstColumn="0" w:lastColumn="0" w:oddVBand="0" w:evenVBand="0" w:oddHBand="0" w:evenHBand="0" w:firstRowFirstColumn="0" w:firstRowLastColumn="0" w:lastRowFirstColumn="0" w:lastRowLastColumn="0"/>
              <w:rPr>
                <w:rFonts w:cstheme="minorHAnsi"/>
              </w:rPr>
            </w:pPr>
          </w:p>
        </w:tc>
      </w:tr>
      <w:tr w:rsidR="001E0112" w:rsidRPr="006F6F5D" w14:paraId="6B3BE622" w14:textId="77777777" w:rsidTr="00E221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0A70C4C5" w14:textId="77777777" w:rsidR="001E0112" w:rsidRPr="006F6F5D" w:rsidRDefault="001E0112" w:rsidP="00964D63">
            <w:pPr>
              <w:pStyle w:val="NoSpacing"/>
              <w:rPr>
                <w:rFonts w:cstheme="minorHAnsi"/>
              </w:rPr>
            </w:pPr>
            <w:r w:rsidRPr="006F6F5D">
              <w:rPr>
                <w:rFonts w:cstheme="minorHAnsi"/>
              </w:rPr>
              <w:t>6</w:t>
            </w: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2339609B" w14:textId="65E9FF0B" w:rsidR="001E0112" w:rsidRPr="006F6F5D" w:rsidRDefault="007B2340" w:rsidP="00964D63">
            <w:pPr>
              <w:cnfStyle w:val="000000100000" w:firstRow="0" w:lastRow="0" w:firstColumn="0" w:lastColumn="0" w:oddVBand="0" w:evenVBand="0" w:oddHBand="1" w:evenHBand="0" w:firstRowFirstColumn="0" w:firstRowLastColumn="0" w:lastRowFirstColumn="0" w:lastRowLastColumn="0"/>
              <w:rPr>
                <w:rFonts w:cstheme="minorHAnsi"/>
                <w:b/>
              </w:rPr>
            </w:pPr>
            <w:r w:rsidRPr="006F6F5D">
              <w:rPr>
                <w:rFonts w:cstheme="minorHAnsi"/>
                <w:b/>
              </w:rPr>
              <w:t>Future of CITB Training Funding</w:t>
            </w:r>
          </w:p>
        </w:tc>
      </w:tr>
      <w:tr w:rsidR="007B2340" w:rsidRPr="006F6F5D" w14:paraId="4267F21F" w14:textId="77777777" w:rsidTr="00E22123">
        <w:trPr>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554AB9D4" w14:textId="77777777" w:rsidR="007B2340" w:rsidRPr="006F6F5D" w:rsidRDefault="007B2340" w:rsidP="00964D63">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261631C9" w14:textId="77777777" w:rsidR="007B2340" w:rsidRPr="006F6F5D" w:rsidRDefault="007B2340" w:rsidP="00964D63">
            <w:pPr>
              <w:cnfStyle w:val="000000000000" w:firstRow="0" w:lastRow="0" w:firstColumn="0" w:lastColumn="0" w:oddVBand="0" w:evenVBand="0" w:oddHBand="0" w:evenHBand="0" w:firstRowFirstColumn="0" w:firstRowLastColumn="0" w:lastRowFirstColumn="0" w:lastRowLastColumn="0"/>
              <w:rPr>
                <w:rFonts w:cstheme="minorHAnsi"/>
                <w:bCs/>
              </w:rPr>
            </w:pPr>
            <w:r w:rsidRPr="006F6F5D">
              <w:rPr>
                <w:rFonts w:cstheme="minorHAnsi"/>
                <w:bCs/>
              </w:rPr>
              <w:t xml:space="preserve">As previously discussed the group will receive a £28k administration grant towards their running costs but will no longer be receiving any further funding for members to use for discounting training.  The GTOs will be happy to discuss CITB’s Skills &amp; Training Funding and can put members in contact with their CITB adviser who will assist in completing funding applications. </w:t>
            </w:r>
          </w:p>
          <w:p w14:paraId="3002FF53" w14:textId="77777777" w:rsidR="007B2340" w:rsidRPr="006F6F5D" w:rsidRDefault="007B2340" w:rsidP="00964D63">
            <w:pPr>
              <w:cnfStyle w:val="000000000000" w:firstRow="0" w:lastRow="0" w:firstColumn="0" w:lastColumn="0" w:oddVBand="0" w:evenVBand="0" w:oddHBand="0" w:evenHBand="0" w:firstRowFirstColumn="0" w:firstRowLastColumn="0" w:lastRowFirstColumn="0" w:lastRowLastColumn="0"/>
              <w:rPr>
                <w:rFonts w:cstheme="minorHAnsi"/>
                <w:bCs/>
              </w:rPr>
            </w:pPr>
          </w:p>
          <w:p w14:paraId="1331E196" w14:textId="77777777" w:rsidR="007B2340" w:rsidRPr="006F6F5D" w:rsidRDefault="007B2340" w:rsidP="00964D63">
            <w:pPr>
              <w:cnfStyle w:val="000000000000" w:firstRow="0" w:lastRow="0" w:firstColumn="0" w:lastColumn="0" w:oddVBand="0" w:evenVBand="0" w:oddHBand="0" w:evenHBand="0" w:firstRowFirstColumn="0" w:firstRowLastColumn="0" w:lastRowFirstColumn="0" w:lastRowLastColumn="0"/>
              <w:rPr>
                <w:rFonts w:cstheme="minorHAnsi"/>
                <w:bCs/>
              </w:rPr>
            </w:pPr>
            <w:r w:rsidRPr="006F6F5D">
              <w:rPr>
                <w:rFonts w:cstheme="minorHAnsi"/>
                <w:bCs/>
              </w:rPr>
              <w:t xml:space="preserve">The GTOs ensure that where possible CITB Approved Training Organisations (ATOs) are always used to deliver training to enable employer grant claims.  Let Jenny or Teri know if any grant payments are missing for training carried out through the group and they can liaise with relevant providers. </w:t>
            </w:r>
          </w:p>
          <w:p w14:paraId="758BEB24" w14:textId="77777777" w:rsidR="007B2340" w:rsidRPr="006F6F5D" w:rsidRDefault="007B2340" w:rsidP="00964D63">
            <w:pPr>
              <w:cnfStyle w:val="000000000000" w:firstRow="0" w:lastRow="0" w:firstColumn="0" w:lastColumn="0" w:oddVBand="0" w:evenVBand="0" w:oddHBand="0" w:evenHBand="0" w:firstRowFirstColumn="0" w:firstRowLastColumn="0" w:lastRowFirstColumn="0" w:lastRowLastColumn="0"/>
              <w:rPr>
                <w:rFonts w:cstheme="minorHAnsi"/>
                <w:bCs/>
              </w:rPr>
            </w:pPr>
          </w:p>
          <w:p w14:paraId="2EC7CF49" w14:textId="74E78C11" w:rsidR="007B2340" w:rsidRPr="006F6F5D" w:rsidRDefault="007B2340" w:rsidP="00964D63">
            <w:pPr>
              <w:cnfStyle w:val="000000000000" w:firstRow="0" w:lastRow="0" w:firstColumn="0" w:lastColumn="0" w:oddVBand="0" w:evenVBand="0" w:oddHBand="0" w:evenHBand="0" w:firstRowFirstColumn="0" w:firstRowLastColumn="0" w:lastRowFirstColumn="0" w:lastRowLastColumn="0"/>
              <w:rPr>
                <w:rFonts w:cstheme="minorHAnsi"/>
                <w:bCs/>
              </w:rPr>
            </w:pPr>
            <w:r w:rsidRPr="006F6F5D">
              <w:rPr>
                <w:rFonts w:cstheme="minorHAnsi"/>
                <w:bCs/>
              </w:rPr>
              <w:t xml:space="preserve">Alan </w:t>
            </w:r>
            <w:r w:rsidR="00A573AA">
              <w:rPr>
                <w:rFonts w:cstheme="minorHAnsi"/>
                <w:bCs/>
              </w:rPr>
              <w:t xml:space="preserve">Kirkwood </w:t>
            </w:r>
            <w:r w:rsidRPr="006F6F5D">
              <w:rPr>
                <w:rFonts w:cstheme="minorHAnsi"/>
                <w:bCs/>
              </w:rPr>
              <w:t>brought up the subject of the Govt Apprenticeship Levy which is only currently available to be spent by eligible companies through their local colleges.  If this was to be opened up so that Training Groups</w:t>
            </w:r>
            <w:r w:rsidR="0017710F" w:rsidRPr="006F6F5D">
              <w:rPr>
                <w:rFonts w:cstheme="minorHAnsi"/>
                <w:bCs/>
              </w:rPr>
              <w:t xml:space="preserve"> (TGs)</w:t>
            </w:r>
            <w:r w:rsidRPr="006F6F5D">
              <w:rPr>
                <w:rFonts w:cstheme="minorHAnsi"/>
                <w:bCs/>
              </w:rPr>
              <w:t xml:space="preserve"> were included then companies would benefit greatly by being able to have sector specific training delivered through their TG </w:t>
            </w:r>
            <w:r w:rsidRPr="00A573AA">
              <w:rPr>
                <w:rFonts w:cstheme="minorHAnsi"/>
                <w:bCs/>
                <w:u w:val="single"/>
              </w:rPr>
              <w:t>– any member companies eligible for this funding (with funds remaining) willing to test this option through SCTG please get in touch with GTOs</w:t>
            </w:r>
            <w:r w:rsidRPr="00A573AA">
              <w:rPr>
                <w:rFonts w:cstheme="minorHAnsi"/>
                <w:bCs/>
              </w:rPr>
              <w:t>.</w:t>
            </w:r>
          </w:p>
        </w:tc>
      </w:tr>
      <w:tr w:rsidR="007B2340" w:rsidRPr="006F6F5D" w14:paraId="3D1ECCC3" w14:textId="77777777" w:rsidTr="00E221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42FD54FA" w14:textId="586EE8DF" w:rsidR="007B2340" w:rsidRPr="006F6F5D" w:rsidRDefault="0017710F" w:rsidP="00964D63">
            <w:pPr>
              <w:pStyle w:val="NoSpacing"/>
              <w:rPr>
                <w:rFonts w:cstheme="minorHAnsi"/>
              </w:rPr>
            </w:pPr>
            <w:r w:rsidRPr="006F6F5D">
              <w:rPr>
                <w:rFonts w:cstheme="minorHAnsi"/>
              </w:rPr>
              <w:lastRenderedPageBreak/>
              <w:t>7</w:t>
            </w: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0BB1BFFC" w14:textId="691A046B" w:rsidR="007B2340" w:rsidRPr="006F6F5D" w:rsidRDefault="0017710F" w:rsidP="00964D63">
            <w:pPr>
              <w:cnfStyle w:val="000000100000" w:firstRow="0" w:lastRow="0" w:firstColumn="0" w:lastColumn="0" w:oddVBand="0" w:evenVBand="0" w:oddHBand="1" w:evenHBand="0" w:firstRowFirstColumn="0" w:firstRowLastColumn="0" w:lastRowFirstColumn="0" w:lastRowLastColumn="0"/>
              <w:rPr>
                <w:rFonts w:cstheme="minorHAnsi"/>
                <w:b/>
              </w:rPr>
            </w:pPr>
            <w:r w:rsidRPr="006F6F5D">
              <w:rPr>
                <w:rFonts w:cstheme="minorHAnsi"/>
                <w:b/>
              </w:rPr>
              <w:t>Election of Office Bearers</w:t>
            </w:r>
          </w:p>
        </w:tc>
      </w:tr>
      <w:tr w:rsidR="007B2340" w:rsidRPr="006F6F5D" w14:paraId="7A6C931D" w14:textId="77777777" w:rsidTr="00E22123">
        <w:trPr>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45684B35" w14:textId="77777777" w:rsidR="007B2340" w:rsidRPr="006F6F5D" w:rsidRDefault="007B2340" w:rsidP="00964D63">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4F3389A3" w14:textId="0C73B2F8" w:rsidR="007B2340" w:rsidRPr="0066047A" w:rsidRDefault="006F6F5D" w:rsidP="00964D63">
            <w:pPr>
              <w:cnfStyle w:val="000000000000" w:firstRow="0" w:lastRow="0" w:firstColumn="0" w:lastColumn="0" w:oddVBand="0" w:evenVBand="0" w:oddHBand="0" w:evenHBand="0" w:firstRowFirstColumn="0" w:firstRowLastColumn="0" w:lastRowFirstColumn="0" w:lastRowLastColumn="0"/>
              <w:rPr>
                <w:rFonts w:cstheme="minorHAnsi"/>
                <w:bCs/>
              </w:rPr>
            </w:pPr>
            <w:r w:rsidRPr="0066047A">
              <w:rPr>
                <w:rFonts w:cstheme="minorHAnsi"/>
                <w:bCs/>
              </w:rPr>
              <w:t>Adrian Aikman</w:t>
            </w:r>
            <w:r w:rsidR="0066047A">
              <w:rPr>
                <w:rFonts w:cstheme="minorHAnsi"/>
                <w:bCs/>
              </w:rPr>
              <w:t xml:space="preserve"> of Luddon Construction</w:t>
            </w:r>
            <w:r w:rsidRPr="0066047A">
              <w:rPr>
                <w:rFonts w:cstheme="minorHAnsi"/>
                <w:bCs/>
              </w:rPr>
              <w:t xml:space="preserve"> was officially voted in as Chairman</w:t>
            </w:r>
          </w:p>
          <w:p w14:paraId="4F4065D6" w14:textId="555F2B52" w:rsidR="006F6F5D" w:rsidRPr="0066047A" w:rsidRDefault="006F6F5D" w:rsidP="00964D63">
            <w:pPr>
              <w:cnfStyle w:val="000000000000" w:firstRow="0" w:lastRow="0" w:firstColumn="0" w:lastColumn="0" w:oddVBand="0" w:evenVBand="0" w:oddHBand="0" w:evenHBand="0" w:firstRowFirstColumn="0" w:firstRowLastColumn="0" w:lastRowFirstColumn="0" w:lastRowLastColumn="0"/>
              <w:rPr>
                <w:rFonts w:cstheme="minorHAnsi"/>
                <w:bCs/>
              </w:rPr>
            </w:pPr>
            <w:r w:rsidRPr="0066047A">
              <w:rPr>
                <w:rFonts w:cstheme="minorHAnsi"/>
                <w:bCs/>
              </w:rPr>
              <w:t>Barry Robertson</w:t>
            </w:r>
            <w:r w:rsidR="0066047A">
              <w:rPr>
                <w:rFonts w:cstheme="minorHAnsi"/>
                <w:bCs/>
              </w:rPr>
              <w:t xml:space="preserve"> of KN Group</w:t>
            </w:r>
            <w:r w:rsidRPr="0066047A">
              <w:rPr>
                <w:rFonts w:cstheme="minorHAnsi"/>
                <w:bCs/>
              </w:rPr>
              <w:t xml:space="preserve"> was officially voted in as Vice Chair</w:t>
            </w:r>
          </w:p>
          <w:p w14:paraId="6B53A71E" w14:textId="624CFB4F" w:rsidR="006F6F5D" w:rsidRPr="0066047A" w:rsidRDefault="006F6F5D" w:rsidP="00964D63">
            <w:pPr>
              <w:cnfStyle w:val="000000000000" w:firstRow="0" w:lastRow="0" w:firstColumn="0" w:lastColumn="0" w:oddVBand="0" w:evenVBand="0" w:oddHBand="0" w:evenHBand="0" w:firstRowFirstColumn="0" w:firstRowLastColumn="0" w:lastRowFirstColumn="0" w:lastRowLastColumn="0"/>
              <w:rPr>
                <w:rFonts w:cstheme="minorHAnsi"/>
                <w:bCs/>
              </w:rPr>
            </w:pPr>
            <w:r w:rsidRPr="0066047A">
              <w:rPr>
                <w:rFonts w:cstheme="minorHAnsi"/>
                <w:bCs/>
              </w:rPr>
              <w:t xml:space="preserve">Alan Kirkwood </w:t>
            </w:r>
            <w:r w:rsidR="0066047A">
              <w:rPr>
                <w:rFonts w:cstheme="minorHAnsi"/>
                <w:bCs/>
              </w:rPr>
              <w:t xml:space="preserve">of George Leslie </w:t>
            </w:r>
            <w:r w:rsidRPr="0066047A">
              <w:rPr>
                <w:rFonts w:cstheme="minorHAnsi"/>
                <w:bCs/>
              </w:rPr>
              <w:t>was officially voted in</w:t>
            </w:r>
            <w:r w:rsidR="0066047A" w:rsidRPr="0066047A">
              <w:rPr>
                <w:rFonts w:cstheme="minorHAnsi"/>
                <w:bCs/>
              </w:rPr>
              <w:t>to</w:t>
            </w:r>
            <w:r w:rsidRPr="0066047A">
              <w:rPr>
                <w:rFonts w:cstheme="minorHAnsi"/>
                <w:bCs/>
              </w:rPr>
              <w:t xml:space="preserve"> the new post of Past Chair</w:t>
            </w:r>
          </w:p>
          <w:p w14:paraId="36365F91" w14:textId="09A70EA0" w:rsidR="0066047A" w:rsidRPr="0066047A" w:rsidRDefault="0066047A" w:rsidP="00964D63">
            <w:pPr>
              <w:cnfStyle w:val="000000000000" w:firstRow="0" w:lastRow="0" w:firstColumn="0" w:lastColumn="0" w:oddVBand="0" w:evenVBand="0" w:oddHBand="0" w:evenHBand="0" w:firstRowFirstColumn="0" w:firstRowLastColumn="0" w:lastRowFirstColumn="0" w:lastRowLastColumn="0"/>
              <w:rPr>
                <w:rFonts w:cstheme="minorHAnsi"/>
                <w:bCs/>
              </w:rPr>
            </w:pPr>
            <w:r w:rsidRPr="0066047A">
              <w:rPr>
                <w:rFonts w:cstheme="minorHAnsi"/>
                <w:bCs/>
              </w:rPr>
              <w:t xml:space="preserve">Sean Davidson of </w:t>
            </w:r>
            <w:proofErr w:type="spellStart"/>
            <w:r w:rsidRPr="0066047A">
              <w:rPr>
                <w:rFonts w:cstheme="minorHAnsi"/>
                <w:bCs/>
              </w:rPr>
              <w:t>Kilmac</w:t>
            </w:r>
            <w:proofErr w:type="spellEnd"/>
            <w:r w:rsidRPr="0066047A">
              <w:rPr>
                <w:rFonts w:cstheme="minorHAnsi"/>
                <w:bCs/>
              </w:rPr>
              <w:t xml:space="preserve"> &amp; Mark Mahony of </w:t>
            </w:r>
            <w:proofErr w:type="spellStart"/>
            <w:r w:rsidRPr="0066047A">
              <w:rPr>
                <w:rFonts w:cstheme="minorHAnsi"/>
                <w:bCs/>
              </w:rPr>
              <w:t>Amey</w:t>
            </w:r>
            <w:proofErr w:type="spellEnd"/>
            <w:r w:rsidRPr="0066047A">
              <w:rPr>
                <w:rFonts w:cstheme="minorHAnsi"/>
                <w:bCs/>
              </w:rPr>
              <w:t>-Binnies were both voted onto the committee</w:t>
            </w:r>
          </w:p>
          <w:p w14:paraId="4D1A0632" w14:textId="36155466" w:rsidR="006F6F5D" w:rsidRPr="006F6F5D" w:rsidRDefault="006F6F5D" w:rsidP="00964D63">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B2340" w:rsidRPr="006F6F5D" w14:paraId="2FCEB4CF" w14:textId="77777777" w:rsidTr="00E221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3EEF6FC2" w14:textId="26287881" w:rsidR="007B2340" w:rsidRPr="006F6F5D" w:rsidRDefault="0017710F" w:rsidP="00964D63">
            <w:pPr>
              <w:pStyle w:val="NoSpacing"/>
              <w:rPr>
                <w:rFonts w:cstheme="minorHAnsi"/>
              </w:rPr>
            </w:pPr>
            <w:r w:rsidRPr="006F6F5D">
              <w:rPr>
                <w:rFonts w:cstheme="minorHAnsi"/>
              </w:rPr>
              <w:t>8</w:t>
            </w: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029F2EB0" w14:textId="640E7216" w:rsidR="007B2340" w:rsidRPr="006F6F5D" w:rsidRDefault="0017710F" w:rsidP="00964D63">
            <w:pPr>
              <w:cnfStyle w:val="000000100000" w:firstRow="0" w:lastRow="0" w:firstColumn="0" w:lastColumn="0" w:oddVBand="0" w:evenVBand="0" w:oddHBand="1" w:evenHBand="0" w:firstRowFirstColumn="0" w:firstRowLastColumn="0" w:lastRowFirstColumn="0" w:lastRowLastColumn="0"/>
              <w:rPr>
                <w:rFonts w:cstheme="minorHAnsi"/>
                <w:b/>
              </w:rPr>
            </w:pPr>
            <w:r w:rsidRPr="006F6F5D">
              <w:rPr>
                <w:rFonts w:cstheme="minorHAnsi"/>
                <w:b/>
              </w:rPr>
              <w:t>Any Other Business</w:t>
            </w:r>
            <w:r w:rsidR="0066047A">
              <w:rPr>
                <w:rFonts w:cstheme="minorHAnsi"/>
                <w:b/>
              </w:rPr>
              <w:t xml:space="preserve"> &amp; Date of Next Meeting</w:t>
            </w:r>
          </w:p>
        </w:tc>
      </w:tr>
      <w:tr w:rsidR="007B2340" w:rsidRPr="006F6F5D" w14:paraId="77FA05F5" w14:textId="77777777" w:rsidTr="00E22123">
        <w:trPr>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54755817" w14:textId="77777777" w:rsidR="007B2340" w:rsidRPr="006F6F5D" w:rsidRDefault="007B2340" w:rsidP="00964D63">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5C2EEE01" w14:textId="6FF9D43D" w:rsidR="0066047A" w:rsidRDefault="0066047A" w:rsidP="00964D63">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Future Ordinary General </w:t>
            </w:r>
            <w:r w:rsidR="00A573AA">
              <w:rPr>
                <w:rFonts w:cstheme="minorHAnsi"/>
                <w:bCs/>
              </w:rPr>
              <w:t>M</w:t>
            </w:r>
            <w:r>
              <w:rPr>
                <w:rFonts w:cstheme="minorHAnsi"/>
                <w:bCs/>
              </w:rPr>
              <w:t>eeting could take place in either August or September and the GTOs will arrange a suitable date where virtual attendance will be made possible as well as live attendance – if current restrictions are lifted.</w:t>
            </w:r>
          </w:p>
          <w:p w14:paraId="74C4216A" w14:textId="77777777" w:rsidR="0066047A" w:rsidRDefault="0066047A" w:rsidP="00964D63">
            <w:pPr>
              <w:cnfStyle w:val="000000000000" w:firstRow="0" w:lastRow="0" w:firstColumn="0" w:lastColumn="0" w:oddVBand="0" w:evenVBand="0" w:oddHBand="0" w:evenHBand="0" w:firstRowFirstColumn="0" w:firstRowLastColumn="0" w:lastRowFirstColumn="0" w:lastRowLastColumn="0"/>
              <w:rPr>
                <w:rFonts w:cstheme="minorHAnsi"/>
                <w:bCs/>
              </w:rPr>
            </w:pPr>
          </w:p>
          <w:p w14:paraId="0C951E0C" w14:textId="5E502583" w:rsidR="007B2340" w:rsidRDefault="0017710F" w:rsidP="00964D63">
            <w:pPr>
              <w:cnfStyle w:val="000000000000" w:firstRow="0" w:lastRow="0" w:firstColumn="0" w:lastColumn="0" w:oddVBand="0" w:evenVBand="0" w:oddHBand="0" w:evenHBand="0" w:firstRowFirstColumn="0" w:firstRowLastColumn="0" w:lastRowFirstColumn="0" w:lastRowLastColumn="0"/>
              <w:rPr>
                <w:rFonts w:cstheme="minorHAnsi"/>
                <w:bCs/>
              </w:rPr>
            </w:pPr>
            <w:r w:rsidRPr="006F6F5D">
              <w:rPr>
                <w:rFonts w:cstheme="minorHAnsi"/>
                <w:bCs/>
              </w:rPr>
              <w:t>Saffron</w:t>
            </w:r>
            <w:r w:rsidR="0066047A">
              <w:rPr>
                <w:rFonts w:cstheme="minorHAnsi"/>
                <w:bCs/>
              </w:rPr>
              <w:t xml:space="preserve"> Grant</w:t>
            </w:r>
            <w:r w:rsidRPr="006F6F5D">
              <w:rPr>
                <w:rFonts w:cstheme="minorHAnsi"/>
                <w:bCs/>
              </w:rPr>
              <w:t xml:space="preserve"> </w:t>
            </w:r>
            <w:r w:rsidR="0066047A">
              <w:rPr>
                <w:rFonts w:cstheme="minorHAnsi"/>
                <w:bCs/>
              </w:rPr>
              <w:t>raised a query on whether the group</w:t>
            </w:r>
            <w:r w:rsidRPr="006F6F5D">
              <w:rPr>
                <w:rFonts w:cstheme="minorHAnsi"/>
                <w:bCs/>
              </w:rPr>
              <w:t xml:space="preserve"> had reached a capacity of membership or whether to recommend the group to companies – no capacity issues and </w:t>
            </w:r>
            <w:r w:rsidR="0066047A">
              <w:rPr>
                <w:rFonts w:cstheme="minorHAnsi"/>
                <w:bCs/>
              </w:rPr>
              <w:t xml:space="preserve">all </w:t>
            </w:r>
            <w:r w:rsidRPr="006F6F5D">
              <w:rPr>
                <w:rFonts w:cstheme="minorHAnsi"/>
                <w:bCs/>
              </w:rPr>
              <w:t xml:space="preserve">new members are welcome.  </w:t>
            </w:r>
          </w:p>
          <w:p w14:paraId="43BC0E72" w14:textId="20830EEC" w:rsidR="00A573AA" w:rsidRDefault="00A573AA" w:rsidP="00964D63">
            <w:pPr>
              <w:cnfStyle w:val="000000000000" w:firstRow="0" w:lastRow="0" w:firstColumn="0" w:lastColumn="0" w:oddVBand="0" w:evenVBand="0" w:oddHBand="0" w:evenHBand="0" w:firstRowFirstColumn="0" w:firstRowLastColumn="0" w:lastRowFirstColumn="0" w:lastRowLastColumn="0"/>
              <w:rPr>
                <w:rFonts w:cstheme="minorHAnsi"/>
                <w:bCs/>
              </w:rPr>
            </w:pPr>
          </w:p>
          <w:p w14:paraId="5EE02F9A" w14:textId="568FE48C" w:rsidR="00A573AA" w:rsidRDefault="00A573AA" w:rsidP="00964D63">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There being no further business the meeting concluded at 11:40am</w:t>
            </w:r>
          </w:p>
          <w:p w14:paraId="55D8927A" w14:textId="77777777" w:rsidR="0066047A" w:rsidRPr="006F6F5D" w:rsidRDefault="0066047A" w:rsidP="00964D63">
            <w:pPr>
              <w:cnfStyle w:val="000000000000" w:firstRow="0" w:lastRow="0" w:firstColumn="0" w:lastColumn="0" w:oddVBand="0" w:evenVBand="0" w:oddHBand="0" w:evenHBand="0" w:firstRowFirstColumn="0" w:firstRowLastColumn="0" w:lastRowFirstColumn="0" w:lastRowLastColumn="0"/>
              <w:rPr>
                <w:rFonts w:cstheme="minorHAnsi"/>
                <w:bCs/>
              </w:rPr>
            </w:pPr>
          </w:p>
          <w:p w14:paraId="34C15581" w14:textId="30F04508" w:rsidR="0017710F" w:rsidRPr="006F6F5D" w:rsidRDefault="0017710F" w:rsidP="00964D63">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7B2340" w:rsidRPr="006F6F5D" w14:paraId="69443BBA" w14:textId="77777777" w:rsidTr="00E221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402C432D" w14:textId="0B00ED7A" w:rsidR="007B2340" w:rsidRPr="006F6F5D" w:rsidRDefault="0066047A" w:rsidP="00964D63">
            <w:pPr>
              <w:pStyle w:val="NoSpacing"/>
              <w:rPr>
                <w:rFonts w:cstheme="minorHAnsi"/>
              </w:rPr>
            </w:pPr>
            <w:r>
              <w:rPr>
                <w:rFonts w:cstheme="minorHAnsi"/>
              </w:rPr>
              <w:t>9</w:t>
            </w: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7D19FE78" w14:textId="67282ADA" w:rsidR="007B2340" w:rsidRPr="006F6F5D" w:rsidRDefault="0066047A" w:rsidP="00964D63">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Guest Speaker </w:t>
            </w:r>
          </w:p>
        </w:tc>
      </w:tr>
      <w:tr w:rsidR="0066047A" w:rsidRPr="006F6F5D" w14:paraId="18DFD770" w14:textId="77777777" w:rsidTr="00E22123">
        <w:trPr>
          <w:trHeight w:val="567"/>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single" w:sz="8" w:space="0" w:color="C00000"/>
              <w:bottom w:val="single" w:sz="8" w:space="0" w:color="C00000"/>
              <w:right w:val="single" w:sz="8" w:space="0" w:color="C00000"/>
            </w:tcBorders>
            <w:vAlign w:val="center"/>
          </w:tcPr>
          <w:p w14:paraId="71FB0056" w14:textId="77777777" w:rsidR="0066047A" w:rsidRDefault="0066047A" w:rsidP="00964D63">
            <w:pPr>
              <w:pStyle w:val="NoSpacing"/>
              <w:rPr>
                <w:rFonts w:cstheme="minorHAnsi"/>
              </w:rPr>
            </w:pPr>
          </w:p>
        </w:tc>
        <w:tc>
          <w:tcPr>
            <w:tcW w:w="9639" w:type="dxa"/>
            <w:gridSpan w:val="3"/>
            <w:tcBorders>
              <w:top w:val="single" w:sz="8" w:space="0" w:color="C00000"/>
              <w:left w:val="single" w:sz="8" w:space="0" w:color="C00000"/>
              <w:bottom w:val="single" w:sz="8" w:space="0" w:color="C00000"/>
              <w:right w:val="single" w:sz="8" w:space="0" w:color="C00000"/>
            </w:tcBorders>
            <w:vAlign w:val="center"/>
          </w:tcPr>
          <w:p w14:paraId="4548E757" w14:textId="2305D801" w:rsidR="0066047A" w:rsidRPr="0066047A" w:rsidRDefault="0066047A" w:rsidP="00964D63">
            <w:pPr>
              <w:cnfStyle w:val="000000000000" w:firstRow="0" w:lastRow="0" w:firstColumn="0" w:lastColumn="0" w:oddVBand="0" w:evenVBand="0" w:oddHBand="0" w:evenHBand="0" w:firstRowFirstColumn="0" w:firstRowLastColumn="0" w:lastRowFirstColumn="0" w:lastRowLastColumn="0"/>
              <w:rPr>
                <w:rFonts w:cstheme="minorHAnsi"/>
                <w:bCs/>
              </w:rPr>
            </w:pPr>
            <w:r w:rsidRPr="0066047A">
              <w:rPr>
                <w:rFonts w:cstheme="minorHAnsi"/>
                <w:bCs/>
              </w:rPr>
              <w:t xml:space="preserve">George McNeill, ex footballer and championship sprinter </w:t>
            </w:r>
            <w:r>
              <w:rPr>
                <w:rFonts w:cstheme="minorHAnsi"/>
                <w:bCs/>
              </w:rPr>
              <w:t>provided the group with a one hour address including comedic stories of his past career.  For those who could not attend, a recording is available of this presentation on request from the GTOs.</w:t>
            </w:r>
          </w:p>
        </w:tc>
      </w:tr>
      <w:tr w:rsidR="007B2340" w:rsidRPr="006F6F5D" w14:paraId="69D8F2ED" w14:textId="77777777" w:rsidTr="00A36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8" w:space="0" w:color="C00000"/>
              <w:left w:val="nil"/>
              <w:bottom w:val="nil"/>
            </w:tcBorders>
            <w:vAlign w:val="center"/>
          </w:tcPr>
          <w:p w14:paraId="7731C5BD" w14:textId="4620CD18" w:rsidR="007B2340" w:rsidRPr="006F6F5D" w:rsidRDefault="007B2340" w:rsidP="007B2340">
            <w:pPr>
              <w:pStyle w:val="NoSpacing"/>
              <w:rPr>
                <w:rFonts w:cstheme="minorHAnsi"/>
              </w:rPr>
            </w:pPr>
          </w:p>
        </w:tc>
        <w:tc>
          <w:tcPr>
            <w:tcW w:w="9639" w:type="dxa"/>
            <w:gridSpan w:val="3"/>
            <w:tcBorders>
              <w:top w:val="single" w:sz="8" w:space="0" w:color="C00000"/>
              <w:bottom w:val="nil"/>
              <w:right w:val="nil"/>
            </w:tcBorders>
            <w:vAlign w:val="center"/>
          </w:tcPr>
          <w:p w14:paraId="4B7BDCF8" w14:textId="38B9ACA3" w:rsidR="007B2340" w:rsidRPr="006F6F5D" w:rsidRDefault="007B2340" w:rsidP="007B2340">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0A0DE37C" w14:textId="77777777" w:rsidR="0024160B" w:rsidRPr="006F6F5D" w:rsidRDefault="00455F3C" w:rsidP="001E0112">
      <w:pPr>
        <w:pStyle w:val="NoSpacing"/>
        <w:rPr>
          <w:rFonts w:cstheme="minorHAnsi"/>
        </w:rPr>
      </w:pPr>
    </w:p>
    <w:sectPr w:rsidR="0024160B" w:rsidRPr="006F6F5D" w:rsidSect="00A0442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71815" w14:textId="77777777" w:rsidR="00455F3C" w:rsidRDefault="00455F3C" w:rsidP="001E0112">
      <w:pPr>
        <w:spacing w:after="0" w:line="240" w:lineRule="auto"/>
      </w:pPr>
      <w:r>
        <w:separator/>
      </w:r>
    </w:p>
  </w:endnote>
  <w:endnote w:type="continuationSeparator" w:id="0">
    <w:p w14:paraId="10F9E8F9" w14:textId="77777777" w:rsidR="00455F3C" w:rsidRDefault="00455F3C" w:rsidP="001E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AF8E" w14:textId="04B94B45" w:rsidR="00A04428" w:rsidRPr="00A04428" w:rsidRDefault="00A04428">
    <w:pPr>
      <w:pStyle w:val="Footer"/>
      <w:rPr>
        <w:sz w:val="24"/>
        <w:szCs w:val="24"/>
        <w:lang w:val="en-US"/>
      </w:rPr>
    </w:pPr>
    <w:r w:rsidRPr="00A04428">
      <w:rPr>
        <w:sz w:val="24"/>
        <w:szCs w:val="24"/>
        <w:lang w:val="en-US"/>
      </w:rPr>
      <w:t xml:space="preserve">Group Training Officers:   Jenny MacIver 07903 409056    /    Teri Urquhart 07903 409055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2AA9" w14:textId="77777777" w:rsidR="00455F3C" w:rsidRDefault="00455F3C" w:rsidP="001E0112">
      <w:pPr>
        <w:spacing w:after="0" w:line="240" w:lineRule="auto"/>
      </w:pPr>
      <w:r>
        <w:separator/>
      </w:r>
    </w:p>
  </w:footnote>
  <w:footnote w:type="continuationSeparator" w:id="0">
    <w:p w14:paraId="3C1C0995" w14:textId="77777777" w:rsidR="00455F3C" w:rsidRDefault="00455F3C" w:rsidP="001E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4DE0" w14:textId="750EB801" w:rsidR="001E0112" w:rsidRDefault="00E22123" w:rsidP="00E22123">
    <w:pPr>
      <w:pStyle w:val="Header"/>
      <w:rPr>
        <w:noProof/>
        <w:lang w:eastAsia="en-GB"/>
      </w:rPr>
    </w:pPr>
    <w:r w:rsidRPr="00E22123">
      <w:rPr>
        <w:noProof/>
        <w:sz w:val="40"/>
        <w:lang w:eastAsia="en-GB"/>
      </w:rPr>
      <mc:AlternateContent>
        <mc:Choice Requires="wps">
          <w:drawing>
            <wp:anchor distT="0" distB="0" distL="114300" distR="114300" simplePos="0" relativeHeight="251659264" behindDoc="0" locked="0" layoutInCell="1" allowOverlap="1" wp14:anchorId="4E0470D7" wp14:editId="1B69D102">
              <wp:simplePos x="0" y="0"/>
              <wp:positionH relativeFrom="column">
                <wp:posOffset>4084320</wp:posOffset>
              </wp:positionH>
              <wp:positionV relativeFrom="paragraph">
                <wp:posOffset>-68580</wp:posOffset>
              </wp:positionV>
              <wp:extent cx="2012950" cy="754380"/>
              <wp:effectExtent l="0" t="0" r="635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754380"/>
                      </a:xfrm>
                      <a:prstGeom prst="rect">
                        <a:avLst/>
                      </a:prstGeom>
                      <a:solidFill>
                        <a:srgbClr val="FFFFFF"/>
                      </a:solidFill>
                      <a:ln w="9525">
                        <a:noFill/>
                        <a:miter lim="800000"/>
                        <a:headEnd/>
                        <a:tailEnd/>
                      </a:ln>
                    </wps:spPr>
                    <wps:txbx>
                      <w:txbxContent>
                        <w:p w14:paraId="4583F897" w14:textId="77777777" w:rsidR="00E22123" w:rsidRDefault="00E22123" w:rsidP="00E22123">
                          <w:pPr>
                            <w:jc w:val="right"/>
                          </w:pPr>
                          <w:r>
                            <w:rPr>
                              <w:noProof/>
                              <w:lang w:eastAsia="en-GB"/>
                            </w:rPr>
                            <w:drawing>
                              <wp:inline distT="0" distB="0" distL="0" distR="0" wp14:anchorId="2A3D1C83" wp14:editId="057BA21D">
                                <wp:extent cx="1693373" cy="7010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Civils Training Group.jpg"/>
                                        <pic:cNvPicPr/>
                                      </pic:nvPicPr>
                                      <pic:blipFill>
                                        <a:blip r:embed="rId1">
                                          <a:extLst>
                                            <a:ext uri="{28A0092B-C50C-407E-A947-70E740481C1C}">
                                              <a14:useLocalDpi xmlns:a14="http://schemas.microsoft.com/office/drawing/2010/main" val="0"/>
                                            </a:ext>
                                          </a:extLst>
                                        </a:blip>
                                        <a:stretch>
                                          <a:fillRect/>
                                        </a:stretch>
                                      </pic:blipFill>
                                      <pic:spPr>
                                        <a:xfrm>
                                          <a:off x="0" y="0"/>
                                          <a:ext cx="1688089" cy="6988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470D7" id="_x0000_t202" coordsize="21600,21600" o:spt="202" path="m,l,21600r21600,l21600,xe">
              <v:stroke joinstyle="miter"/>
              <v:path gradientshapeok="t" o:connecttype="rect"/>
            </v:shapetype>
            <v:shape id="Text Box 2" o:spid="_x0000_s1026" type="#_x0000_t202" style="position:absolute;margin-left:321.6pt;margin-top:-5.4pt;width:158.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7SIAIAAB0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" stroked="f">
              <v:textbox>
                <w:txbxContent>
                  <w:p w14:paraId="4583F897" w14:textId="77777777" w:rsidR="00E22123" w:rsidRDefault="00E22123" w:rsidP="00E22123">
                    <w:pPr>
                      <w:jc w:val="right"/>
                    </w:pPr>
                    <w:r>
                      <w:rPr>
                        <w:noProof/>
                        <w:lang w:eastAsia="en-GB"/>
                      </w:rPr>
                      <w:drawing>
                        <wp:inline distT="0" distB="0" distL="0" distR="0" wp14:anchorId="2A3D1C83" wp14:editId="057BA21D">
                          <wp:extent cx="1693373" cy="7010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Civils Training Group.jpg"/>
                                  <pic:cNvPicPr/>
                                </pic:nvPicPr>
                                <pic:blipFill>
                                  <a:blip r:embed="rId1">
                                    <a:extLst>
                                      <a:ext uri="{28A0092B-C50C-407E-A947-70E740481C1C}">
                                        <a14:useLocalDpi xmlns:a14="http://schemas.microsoft.com/office/drawing/2010/main" val="0"/>
                                      </a:ext>
                                    </a:extLst>
                                  </a:blip>
                                  <a:stretch>
                                    <a:fillRect/>
                                  </a:stretch>
                                </pic:blipFill>
                                <pic:spPr>
                                  <a:xfrm>
                                    <a:off x="0" y="0"/>
                                    <a:ext cx="1688089" cy="698852"/>
                                  </a:xfrm>
                                  <a:prstGeom prst="rect">
                                    <a:avLst/>
                                  </a:prstGeom>
                                </pic:spPr>
                              </pic:pic>
                            </a:graphicData>
                          </a:graphic>
                        </wp:inline>
                      </w:drawing>
                    </w:r>
                  </w:p>
                </w:txbxContent>
              </v:textbox>
            </v:shape>
          </w:pict>
        </mc:Fallback>
      </mc:AlternateContent>
    </w:r>
    <w:r>
      <w:rPr>
        <w:sz w:val="40"/>
      </w:rPr>
      <w:t>SCTG Group Meeting</w:t>
    </w:r>
    <w:r w:rsidRPr="00E22123">
      <w:rPr>
        <w:noProof/>
        <w:lang w:eastAsia="en-GB"/>
      </w:rPr>
      <w:t xml:space="preserve"> </w:t>
    </w:r>
  </w:p>
  <w:p w14:paraId="50B5E910" w14:textId="77777777" w:rsidR="00A04428" w:rsidRPr="001E0112" w:rsidRDefault="00A04428" w:rsidP="00E22123">
    <w:pPr>
      <w:pStyle w:val="Head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E25E6"/>
    <w:multiLevelType w:val="hybridMultilevel"/>
    <w:tmpl w:val="35B6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A5B1B"/>
    <w:multiLevelType w:val="hybridMultilevel"/>
    <w:tmpl w:val="DF2A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12"/>
    <w:rsid w:val="00155905"/>
    <w:rsid w:val="00170F63"/>
    <w:rsid w:val="0017710F"/>
    <w:rsid w:val="001E0112"/>
    <w:rsid w:val="002E7410"/>
    <w:rsid w:val="00303626"/>
    <w:rsid w:val="0030577E"/>
    <w:rsid w:val="00306BDF"/>
    <w:rsid w:val="00382664"/>
    <w:rsid w:val="00455F3C"/>
    <w:rsid w:val="00500F69"/>
    <w:rsid w:val="00581743"/>
    <w:rsid w:val="005C37CD"/>
    <w:rsid w:val="00631978"/>
    <w:rsid w:val="0066047A"/>
    <w:rsid w:val="006B067F"/>
    <w:rsid w:val="006F6F5D"/>
    <w:rsid w:val="007B2340"/>
    <w:rsid w:val="008B77F8"/>
    <w:rsid w:val="00964D63"/>
    <w:rsid w:val="009E2645"/>
    <w:rsid w:val="00A04428"/>
    <w:rsid w:val="00A573AA"/>
    <w:rsid w:val="00AC35DE"/>
    <w:rsid w:val="00AD2E1F"/>
    <w:rsid w:val="00BA6825"/>
    <w:rsid w:val="00CE61D9"/>
    <w:rsid w:val="00D732E0"/>
    <w:rsid w:val="00D85060"/>
    <w:rsid w:val="00DD1036"/>
    <w:rsid w:val="00DD2155"/>
    <w:rsid w:val="00E22123"/>
    <w:rsid w:val="00E2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DA00"/>
  <w15:docId w15:val="{5F34C8FD-2F2F-4B15-AB87-4F3A62AA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112"/>
    <w:pPr>
      <w:spacing w:after="0" w:line="240" w:lineRule="auto"/>
    </w:pPr>
  </w:style>
  <w:style w:type="table" w:styleId="TableGrid">
    <w:name w:val="Table Grid"/>
    <w:basedOn w:val="TableNormal"/>
    <w:uiPriority w:val="59"/>
    <w:rsid w:val="001E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12"/>
  </w:style>
  <w:style w:type="paragraph" w:styleId="Footer">
    <w:name w:val="footer"/>
    <w:basedOn w:val="Normal"/>
    <w:link w:val="FooterChar"/>
    <w:uiPriority w:val="99"/>
    <w:unhideWhenUsed/>
    <w:rsid w:val="001E0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12"/>
  </w:style>
  <w:style w:type="paragraph" w:styleId="BalloonText">
    <w:name w:val="Balloon Text"/>
    <w:basedOn w:val="Normal"/>
    <w:link w:val="BalloonTextChar"/>
    <w:uiPriority w:val="99"/>
    <w:semiHidden/>
    <w:unhideWhenUsed/>
    <w:rsid w:val="001E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12"/>
    <w:rPr>
      <w:rFonts w:ascii="Tahoma" w:hAnsi="Tahoma" w:cs="Tahoma"/>
      <w:sz w:val="16"/>
      <w:szCs w:val="16"/>
    </w:rPr>
  </w:style>
  <w:style w:type="paragraph" w:styleId="ListParagraph">
    <w:name w:val="List Paragraph"/>
    <w:basedOn w:val="Normal"/>
    <w:uiPriority w:val="34"/>
    <w:qFormat/>
    <w:rsid w:val="001E0112"/>
    <w:pPr>
      <w:spacing w:after="0" w:line="240" w:lineRule="auto"/>
      <w:ind w:left="720"/>
    </w:pPr>
    <w:rPr>
      <w:rFonts w:ascii="Arial" w:eastAsia="Times New Roman" w:hAnsi="Arial" w:cs="Times New Roman"/>
      <w:szCs w:val="24"/>
      <w:lang w:eastAsia="en-GB"/>
    </w:rPr>
  </w:style>
  <w:style w:type="table" w:styleId="LightList-Accent1">
    <w:name w:val="Light List Accent 1"/>
    <w:basedOn w:val="TableNormal"/>
    <w:uiPriority w:val="61"/>
    <w:rsid w:val="001E01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BBA1-9B57-4861-9CB8-E908CDA7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Chyrel Lennox</dc:creator>
  <cp:lastModifiedBy>Eastwick Partnership</cp:lastModifiedBy>
  <cp:revision>2</cp:revision>
  <dcterms:created xsi:type="dcterms:W3CDTF">2021-03-17T15:09:00Z</dcterms:created>
  <dcterms:modified xsi:type="dcterms:W3CDTF">2021-03-17T15:09:00Z</dcterms:modified>
</cp:coreProperties>
</file>